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PODCAST REPORTER</w:t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Fall 2021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000"/>
        </w:tabs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Radio reporters for the Wire serve as hosts of the newspaper’s weekly podcast.</w:t>
      </w:r>
    </w:p>
    <w:p w:rsidR="00000000" w:rsidDel="00000000" w:rsidP="00000000" w:rsidRDefault="00000000" w:rsidRPr="00000000" w14:paraId="00000005">
      <w:pPr>
        <w:tabs>
          <w:tab w:val="left" w:pos="2000"/>
        </w:tabs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000"/>
        </w:tabs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Radio reporters will be responsible for creating and executing stories. These stories can have a connection to the content of the online newspaper, but they can also cover independent topics.  Radio reporters will work on a periodical basis, so they may not work every week. They will work with a radio editor to create content for the show. </w:t>
      </w:r>
    </w:p>
    <w:p w:rsidR="00000000" w:rsidDel="00000000" w:rsidP="00000000" w:rsidRDefault="00000000" w:rsidRPr="00000000" w14:paraId="00000007">
      <w:pPr>
        <w:tabs>
          <w:tab w:val="left" w:pos="2000"/>
        </w:tabs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000"/>
        </w:tabs>
        <w:rPr>
          <w:color w:val="000000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To listen to past radio shows visit </w:t>
      </w:r>
      <w:hyperlink r:id="rId7">
        <w:r w:rsidDel="00000000" w:rsidR="00000000" w:rsidRPr="00000000">
          <w:rPr>
            <w:i w:val="1"/>
            <w:color w:val="1155cc"/>
            <w:sz w:val="22"/>
            <w:szCs w:val="22"/>
            <w:u w:val="single"/>
            <w:rtl w:val="0"/>
          </w:rPr>
          <w:t xml:space="preserve">https://anchor.fm/whitman-wire-podcasts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Please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email a word document with your responses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000000"/>
          <w:rtl w:val="0"/>
        </w:rPr>
        <w:t xml:space="preserve">Applications accepted on a rolling basis; final deadline is midnight on </w:t>
      </w:r>
      <w:r w:rsidDel="00000000" w:rsidR="00000000" w:rsidRPr="00000000">
        <w:rPr>
          <w:b w:val="1"/>
          <w:rtl w:val="0"/>
        </w:rPr>
        <w:t xml:space="preserve">September 1st.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Please keep in mind that staff training will be on </w:t>
      </w:r>
      <w:r w:rsidDel="00000000" w:rsidR="00000000" w:rsidRPr="00000000">
        <w:rPr>
          <w:b w:val="1"/>
          <w:rtl w:val="0"/>
        </w:rPr>
        <w:t xml:space="preserve">September 5th </w:t>
      </w:r>
      <w:r w:rsidDel="00000000" w:rsidR="00000000" w:rsidRPr="00000000">
        <w:rPr>
          <w:rtl w:val="0"/>
        </w:rPr>
        <w:t xml:space="preserve">and is mandatory. We are in the process of determining how training will be conducted. </w:t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b w:val="1"/>
          <w:i w:val="1"/>
          <w:shd w:fill="f3f3f3" w:val="clear"/>
          <w:rtl w:val="0"/>
        </w:rPr>
        <w:t xml:space="preserve">Returning podcast reporters:</w:t>
      </w:r>
      <w:r w:rsidDel="00000000" w:rsidR="00000000" w:rsidRPr="00000000">
        <w:rPr>
          <w:i w:val="1"/>
          <w:shd w:fill="f3f3f3" w:val="clear"/>
          <w:rtl w:val="0"/>
        </w:rPr>
        <w:t xml:space="preserve"> Please only fill out the contact/payroll information and answer question 5,  as well as answering: Why do you want to continue working for the Wire and what is a goal you have for the coming semester?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60"/>
        </w:tabs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Graduating year: </w:t>
        <w:tab/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Phone number (cell preferred):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Email address: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Whitman ID: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5">
      <w:pPr>
        <w:tabs>
          <w:tab w:val="left" w:pos="20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000"/>
        </w:tabs>
        <w:rPr/>
      </w:pPr>
      <w:r w:rsidDel="00000000" w:rsidR="00000000" w:rsidRPr="00000000">
        <w:rPr>
          <w:rtl w:val="0"/>
        </w:rPr>
        <w:t xml:space="preserve">The following questions need only be completed by new applications. </w:t>
      </w:r>
    </w:p>
    <w:p w:rsidR="00000000" w:rsidDel="00000000" w:rsidP="00000000" w:rsidRDefault="00000000" w:rsidRPr="00000000" w14:paraId="00000017">
      <w:pPr>
        <w:tabs>
          <w:tab w:val="left" w:pos="2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0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Why are you interested in working for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he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Wire</w:t>
      </w:r>
      <w:r w:rsidDel="00000000" w:rsidR="00000000" w:rsidRPr="00000000">
        <w:rPr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19">
      <w:pPr>
        <w:tabs>
          <w:tab w:val="left" w:pos="2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Please pitch 3 ideas for radio shows. Include the theme (eg. Board of Trustees), as well as the two (or more) stories you may cover that are related to this theme. </w:t>
      </w:r>
    </w:p>
    <w:p w:rsidR="00000000" w:rsidDel="00000000" w:rsidP="00000000" w:rsidRDefault="00000000" w:rsidRPr="00000000" w14:paraId="0000001B">
      <w:pPr>
        <w:tabs>
          <w:tab w:val="left" w:pos="2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0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you have any previous radio or journalism experience that you can bring to the position? If so, explain. </w:t>
      </w:r>
    </w:p>
    <w:p w:rsidR="00000000" w:rsidDel="00000000" w:rsidP="00000000" w:rsidRDefault="00000000" w:rsidRPr="00000000" w14:paraId="0000001D">
      <w:pPr>
        <w:tabs>
          <w:tab w:val="left" w:pos="2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00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describe your ability to meet deadlines and work under pressure. </w:t>
      </w:r>
    </w:p>
    <w:p w:rsidR="00000000" w:rsidDel="00000000" w:rsidP="00000000" w:rsidRDefault="00000000" w:rsidRPr="00000000" w14:paraId="0000001F">
      <w:pPr>
        <w:tabs>
          <w:tab w:val="left" w:pos="20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other activities will you be involved in this semester, and how much of a weekly time commitment are these activities? How heavy is your academic course load for this semester? How much time are you willing to devote weekly to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he </w:t>
      </w:r>
      <w:r w:rsidDel="00000000" w:rsidR="00000000" w:rsidRPr="00000000">
        <w:rPr>
          <w:rtl w:val="0"/>
        </w:rPr>
        <w:t xml:space="preserve">Wire</w:t>
      </w:r>
      <w:r w:rsidDel="00000000" w:rsidR="00000000" w:rsidRPr="00000000">
        <w:rPr>
          <w:color w:val="000000"/>
          <w:rtl w:val="0"/>
        </w:rPr>
        <w:t xml:space="preserve">?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nchor.fm/whitman-wire-podcasts" TargetMode="External"/><Relationship Id="rId8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3t0x1hvSmCpJFZOaIjBIMaxqw==">AMUW2mWFAs2Oi8AYzNQUvrpK+TcNQFsj8vDgqNeXnaznYzfsQ5wQCIHhNiXlJ7NdAGw1EZ4Eo9KKLlF+bzskMaoF2hbhCAmfmlRCyqV9Wi+mZjbleu3Ch/OnbkJ/rmf2jYrFydPCYu5T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2020-08-14T01:40:00Z</dcterms:created>
</cp:coreProperties>
</file>