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rtl w:val="0"/>
        </w:rPr>
        <w:t xml:space="preserve">ILLUSTRATOR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Spring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80" w:before="280"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a word document with your responses to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wire@whitman.edu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Applications accepted on a rolling basis; final deadline is midnight on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Friday, January 29,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80" w:before="28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keep in mind that staff training will be on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Sunday, February 7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and is mandatory. We are in the process of determining how training will be conducted. 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Cambria" w:cs="Cambria" w:eastAsia="Cambria" w:hAnsi="Cambria"/>
          <w:i w:val="1"/>
          <w:sz w:val="24"/>
          <w:szCs w:val="24"/>
          <w:shd w:fill="f3f3f3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shd w:fill="f3f3f3" w:val="clear"/>
          <w:rtl w:val="0"/>
        </w:rPr>
        <w:t xml:space="preserve">Returning illustrators: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shd w:fill="f3f3f3" w:val="clear"/>
          <w:rtl w:val="0"/>
        </w:rPr>
        <w:t xml:space="preserve"> Please only fill out the contact/payroll information and attach two of your best illustrations for the Wire,  as well as answering: Why do you want to continue working for the Wire and what is a goal you have for the coming semester? 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Cambria" w:cs="Cambria" w:eastAsia="Cambria" w:hAnsi="Cambria"/>
          <w:i w:val="1"/>
          <w:sz w:val="24"/>
          <w:szCs w:val="24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Name: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Graduating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Cell phone: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(These questions are for payroll purposes only and will not affect your application.)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Whitman ID: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In-state:</w:t>
        <w:tab/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Work-study:</w:t>
        <w:tab/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1.  Why would you like to illustrate for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4"/>
          <w:szCs w:val="24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2.  What experience do you have working on a newspaper or other publication?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3. How many illustrations do you anticipate wanting to draw each week? (They take most illustrators between 1-3 hours.)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4. Do you anticipate that your artwork will be mainly digital, hand-drawn, or both?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If you have not published in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4"/>
          <w:szCs w:val="24"/>
          <w:rtl w:val="0"/>
        </w:rPr>
        <w:t xml:space="preserve">The Wire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before, please attach at least three samples of artwork which best convey your talents as an illustrator. I would like to see art pieces that are similar in time, size, quality, to what I might see you draw for 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4"/>
          <w:szCs w:val="24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, rather than something you spent 20 hours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A5371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A5371F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A5371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ire@whit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A8DE8pIHJJMeQtlKO7hl/QEvAw==">AMUW2mXcFrz0Swj/GlYlUu2RPF9YUcWlmaG7kOLudyIGY1915YpmzA4BM2hxs8nKafhQwIrZaic4x1/xjArVi8t1I9yMwScsAs7OixgXLe6WFgDVX1/4g+nBFpCYDmGZECyKIIQq7iGi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2019-08-04T20:27:00Z</dcterms:created>
  <dc:creator>Amara Garibyan</dc:creator>
</cp:coreProperties>
</file>